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162" w:rsidRDefault="00FD6162" w:rsidP="00FD6162">
      <w:pPr>
        <w:jc w:val="center"/>
      </w:pPr>
      <w:r>
        <w:t>Кредиты, предоставленные  муниципальным поселениям</w:t>
      </w:r>
    </w:p>
    <w:p w:rsidR="00FD6162" w:rsidRDefault="00FD6162" w:rsidP="00FD6162">
      <w:pPr>
        <w:jc w:val="center"/>
      </w:pPr>
      <w:r>
        <w:t xml:space="preserve"> за счет средств бюджета Тогучинского района Новосибирской области</w:t>
      </w:r>
    </w:p>
    <w:p w:rsidR="00FD6162" w:rsidRDefault="00BC05F7" w:rsidP="00FD6162">
      <w:pPr>
        <w:jc w:val="center"/>
      </w:pPr>
      <w:r>
        <w:t>на 1.11</w:t>
      </w:r>
      <w:r w:rsidR="00FD6162">
        <w:t>.2015 года</w:t>
      </w:r>
    </w:p>
    <w:p w:rsidR="00FD6162" w:rsidRDefault="00FD6162" w:rsidP="00FD6162">
      <w:pPr>
        <w:jc w:val="right"/>
      </w:pPr>
      <w:proofErr w:type="spellStart"/>
      <w:r>
        <w:t>тыс.руб</w:t>
      </w:r>
      <w:proofErr w:type="spellEnd"/>
      <w:r>
        <w:t>.</w:t>
      </w:r>
    </w:p>
    <w:tbl>
      <w:tblPr>
        <w:tblW w:w="10044" w:type="dxa"/>
        <w:tblInd w:w="-601" w:type="dxa"/>
        <w:tblLook w:val="04A0" w:firstRow="1" w:lastRow="0" w:firstColumn="1" w:lastColumn="0" w:noHBand="0" w:noVBand="1"/>
      </w:tblPr>
      <w:tblGrid>
        <w:gridCol w:w="2418"/>
        <w:gridCol w:w="2027"/>
        <w:gridCol w:w="1984"/>
        <w:gridCol w:w="1701"/>
        <w:gridCol w:w="2027"/>
      </w:tblGrid>
      <w:tr w:rsidR="00BC05F7" w:rsidRPr="00E52B31" w:rsidTr="00FD6162">
        <w:trPr>
          <w:trHeight w:val="915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5F7" w:rsidRPr="00E52B31" w:rsidRDefault="00BC05F7" w:rsidP="00BC05F7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52B31">
              <w:rPr>
                <w:bCs/>
                <w:i/>
                <w:iCs/>
                <w:sz w:val="24"/>
                <w:szCs w:val="24"/>
              </w:rPr>
              <w:t>Наименование МО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5F7" w:rsidRPr="00BC05F7" w:rsidRDefault="00BC05F7" w:rsidP="00BC05F7">
            <w:pPr>
              <w:jc w:val="center"/>
              <w:rPr>
                <w:bCs/>
                <w:sz w:val="24"/>
              </w:rPr>
            </w:pPr>
            <w:r w:rsidRPr="00BC05F7">
              <w:rPr>
                <w:bCs/>
              </w:rPr>
              <w:t xml:space="preserve">Остаток задолженности на 01.01.2015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5F7" w:rsidRPr="00BC05F7" w:rsidRDefault="00BC05F7" w:rsidP="00BC05F7">
            <w:pPr>
              <w:jc w:val="center"/>
              <w:rPr>
                <w:bCs/>
              </w:rPr>
            </w:pPr>
            <w:r w:rsidRPr="00BC05F7">
              <w:rPr>
                <w:bCs/>
              </w:rPr>
              <w:t>Выдано в 2015 году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5F7" w:rsidRPr="00BC05F7" w:rsidRDefault="00BC05F7" w:rsidP="00BC05F7">
            <w:pPr>
              <w:jc w:val="center"/>
              <w:rPr>
                <w:bCs/>
              </w:rPr>
            </w:pPr>
            <w:r w:rsidRPr="00BC05F7">
              <w:rPr>
                <w:bCs/>
              </w:rPr>
              <w:t>Погашено в 2015 году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C05F7" w:rsidRPr="00BC05F7" w:rsidRDefault="00BC05F7" w:rsidP="00BC05F7">
            <w:pPr>
              <w:jc w:val="center"/>
              <w:rPr>
                <w:bCs/>
              </w:rPr>
            </w:pPr>
            <w:r w:rsidRPr="00BC05F7">
              <w:rPr>
                <w:bCs/>
              </w:rPr>
              <w:t>Остаток задолженности на 01.10.2015</w:t>
            </w:r>
          </w:p>
        </w:tc>
      </w:tr>
      <w:tr w:rsidR="00FD6162" w:rsidRPr="00E52B31" w:rsidTr="00FD6162">
        <w:trPr>
          <w:trHeight w:val="465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2" w:rsidRPr="00E52B31" w:rsidRDefault="00FD6162" w:rsidP="007E17F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г.</w:t>
            </w:r>
            <w:r w:rsidRPr="00E52B31">
              <w:rPr>
                <w:sz w:val="24"/>
                <w:szCs w:val="24"/>
              </w:rPr>
              <w:t>Тогучин</w:t>
            </w:r>
            <w:proofErr w:type="spell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  <w:r w:rsidRPr="00E52B31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 w:rsidRPr="00E52B31">
              <w:rPr>
                <w:sz w:val="24"/>
                <w:szCs w:val="24"/>
              </w:rPr>
              <w:t>5000,0</w:t>
            </w:r>
            <w:r w:rsidR="009461A5">
              <w:rPr>
                <w:sz w:val="24"/>
                <w:szCs w:val="24"/>
              </w:rPr>
              <w:t>*</w:t>
            </w:r>
          </w:p>
        </w:tc>
      </w:tr>
      <w:tr w:rsidR="00FD6162" w:rsidRPr="00E52B31" w:rsidTr="00FD6162">
        <w:trPr>
          <w:trHeight w:val="435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6162" w:rsidRPr="00E52B31" w:rsidRDefault="00FD6162" w:rsidP="007E17F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>. Горный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9461A5" w:rsidP="00BC0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D616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9461A5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6162">
              <w:rPr>
                <w:sz w:val="24"/>
                <w:szCs w:val="24"/>
              </w:rPr>
              <w:t>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6162" w:rsidRPr="00E52B31" w:rsidRDefault="009461A5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</w:t>
            </w:r>
            <w:r w:rsidR="00FD6162">
              <w:rPr>
                <w:sz w:val="24"/>
                <w:szCs w:val="24"/>
              </w:rPr>
              <w:t>,0</w:t>
            </w:r>
          </w:p>
        </w:tc>
      </w:tr>
      <w:tr w:rsidR="00FD6162" w:rsidRPr="00E52B31" w:rsidTr="00FD6162">
        <w:trPr>
          <w:trHeight w:val="435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6162" w:rsidRPr="00E52B31" w:rsidRDefault="00FD6162" w:rsidP="007E17F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Буготакский</w:t>
            </w:r>
            <w:proofErr w:type="spellEnd"/>
            <w:r>
              <w:rPr>
                <w:sz w:val="24"/>
                <w:szCs w:val="24"/>
              </w:rPr>
              <w:t xml:space="preserve"> с/с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9461A5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6162" w:rsidRPr="00E52B31" w:rsidRDefault="00FD6162" w:rsidP="007E1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D6162" w:rsidRPr="00E52B31" w:rsidTr="00FD6162">
        <w:trPr>
          <w:trHeight w:val="465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2" w:rsidRPr="00E52B31" w:rsidRDefault="00FD6162" w:rsidP="007E17FB">
            <w:pPr>
              <w:rPr>
                <w:bCs/>
                <w:sz w:val="24"/>
                <w:szCs w:val="24"/>
              </w:rPr>
            </w:pPr>
            <w:r w:rsidRPr="00E52B31">
              <w:rPr>
                <w:bCs/>
                <w:sz w:val="24"/>
                <w:szCs w:val="24"/>
              </w:rPr>
              <w:t>Итого по МО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6162" w:rsidRPr="00E52B31" w:rsidRDefault="00FD6162" w:rsidP="007E17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E52B31" w:rsidRDefault="009461A5" w:rsidP="007E17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4000</w:t>
            </w:r>
            <w:r w:rsidR="00FD6162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6162" w:rsidRPr="00CF65CA" w:rsidRDefault="009461A5" w:rsidP="007E17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FD6162">
              <w:rPr>
                <w:bCs/>
                <w:sz w:val="24"/>
                <w:szCs w:val="24"/>
              </w:rPr>
              <w:t>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6162" w:rsidRPr="00CF65CA" w:rsidRDefault="009461A5" w:rsidP="007E17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</w:t>
            </w:r>
            <w:r w:rsidR="00FD6162">
              <w:rPr>
                <w:bCs/>
                <w:sz w:val="24"/>
                <w:szCs w:val="24"/>
              </w:rPr>
              <w:t>00,0</w:t>
            </w:r>
          </w:p>
        </w:tc>
      </w:tr>
    </w:tbl>
    <w:p w:rsidR="00725675" w:rsidRDefault="009461A5" w:rsidP="009461A5">
      <w:pPr>
        <w:ind w:left="360"/>
      </w:pPr>
      <w:r>
        <w:t>*Муниципальный долг реструктуризирован</w:t>
      </w:r>
      <w:r w:rsidR="00F9108A">
        <w:t xml:space="preserve"> с поэтапным гашением в 2016- 2018 годах</w:t>
      </w:r>
      <w:bookmarkStart w:id="0" w:name="_GoBack"/>
      <w:bookmarkEnd w:id="0"/>
    </w:p>
    <w:sectPr w:rsidR="0072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D1E1A"/>
    <w:multiLevelType w:val="hybridMultilevel"/>
    <w:tmpl w:val="DBDC43F6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62"/>
    <w:rsid w:val="00256109"/>
    <w:rsid w:val="00725675"/>
    <w:rsid w:val="009461A5"/>
    <w:rsid w:val="00BC05F7"/>
    <w:rsid w:val="00F9108A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83720-B04D-4D90-85A7-05FF1586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1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Kurochkina_EV</dc:creator>
  <cp:lastModifiedBy>Timofeeva_IB</cp:lastModifiedBy>
  <cp:revision>5</cp:revision>
  <dcterms:created xsi:type="dcterms:W3CDTF">2015-11-11T03:45:00Z</dcterms:created>
  <dcterms:modified xsi:type="dcterms:W3CDTF">2015-11-23T06:33:00Z</dcterms:modified>
</cp:coreProperties>
</file>